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1657CFFA" w:rsidR="00FB3E77" w:rsidRPr="00A8239D" w:rsidRDefault="0044106D" w:rsidP="00C95812">
      <w:pPr>
        <w:rPr>
          <w:rFonts w:ascii="Times New Roman" w:hAnsi="Times New Roman"/>
          <w:sz w:val="24"/>
          <w:lang w:val="bg-BG"/>
        </w:rPr>
      </w:pPr>
      <w:r w:rsidRPr="00A8239D">
        <w:rPr>
          <w:rFonts w:ascii="Times New Roman" w:hAnsi="Times New Roman"/>
          <w:sz w:val="24"/>
          <w:lang w:val="bg-BG"/>
        </w:rPr>
        <w:t>Приоритет</w:t>
      </w:r>
      <w:r w:rsidR="00A3332B" w:rsidRPr="00A8239D">
        <w:rPr>
          <w:rFonts w:ascii="Times New Roman" w:hAnsi="Times New Roman"/>
          <w:sz w:val="24"/>
          <w:lang w:val="bg-BG"/>
        </w:rPr>
        <w:t xml:space="preserve"> </w:t>
      </w:r>
      <w:r w:rsidR="00030FB0">
        <w:rPr>
          <w:rFonts w:ascii="Times New Roman" w:hAnsi="Times New Roman"/>
          <w:sz w:val="24"/>
          <w:lang w:val="bg-BG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7207"/>
      </w:tblGrid>
      <w:tr w:rsidR="00971A73" w:rsidRPr="00C95812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56BE9455" w:rsidR="00766043" w:rsidRPr="00A8239D" w:rsidRDefault="00470989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971A73" w:rsidRPr="00D13E61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4D4F6454" w:rsidR="00AE277D" w:rsidRPr="00A8239D" w:rsidRDefault="005840FF" w:rsidP="00405D80">
            <w:pPr>
              <w:rPr>
                <w:rFonts w:ascii="Times New Roman" w:hAnsi="Times New Roman"/>
                <w:sz w:val="24"/>
                <w:lang w:val="bg-BG"/>
              </w:rPr>
            </w:pPr>
            <w:r w:rsidRPr="005840FF">
              <w:rPr>
                <w:rFonts w:ascii="Times New Roman" w:hAnsi="Times New Roman"/>
                <w:sz w:val="24"/>
                <w:lang w:val="bg-BG"/>
              </w:rPr>
              <w:t>ИП 3.6.Брой ученици, включени в допълнителни учебни дейности на високо ниво на практическо обучение</w:t>
            </w:r>
          </w:p>
        </w:tc>
      </w:tr>
      <w:tr w:rsidR="00971A73" w:rsidRPr="00C95812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9B5D242" w:rsidR="009C5DC4" w:rsidRPr="00A8239D" w:rsidRDefault="0047098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8239D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31089" w:rsidRPr="00A8239D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971A73" w:rsidRPr="00D13E61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103FAFB5" w:rsidR="00AE277D" w:rsidRPr="00A8239D" w:rsidRDefault="000B279A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0B279A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0B279A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0B279A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0B279A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0B279A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971A73" w:rsidRPr="00D13E61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7CB68129" w:rsidR="00AE277D" w:rsidRPr="00A8239D" w:rsidRDefault="00875064" w:rsidP="00875064">
            <w:pPr>
              <w:rPr>
                <w:rFonts w:ascii="Times New Roman" w:hAnsi="Times New Roman"/>
                <w:sz w:val="24"/>
                <w:lang w:val="bg-BG"/>
              </w:rPr>
            </w:pPr>
            <w:r w:rsidRPr="00875064">
              <w:rPr>
                <w:rFonts w:ascii="Times New Roman" w:hAnsi="Times New Roman"/>
                <w:sz w:val="24"/>
                <w:lang w:val="bg-BG"/>
              </w:rPr>
              <w:t>Прилагане на иновативни методи на преподаване: проектно-ориентирано обучение, междудисциплинарен подход, провеждане на стажове, практики, летни академии, и др. за придобиван</w:t>
            </w:r>
            <w:r>
              <w:rPr>
                <w:rFonts w:ascii="Times New Roman" w:hAnsi="Times New Roman"/>
                <w:sz w:val="24"/>
                <w:lang w:val="bg-BG"/>
              </w:rPr>
              <w:t>е на високо-технологични умения,</w:t>
            </w:r>
            <w:r w:rsidR="005840FF">
              <w:rPr>
                <w:rFonts w:ascii="Times New Roman" w:hAnsi="Times New Roman"/>
                <w:sz w:val="24"/>
                <w:lang w:val="bg-BG"/>
              </w:rPr>
              <w:t xml:space="preserve"> в рамките на Центровете за високи постижения.</w:t>
            </w:r>
            <w:r w:rsidR="005840FF" w:rsidRPr="005840F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971A73" w:rsidRPr="00C95812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1B42FA68" w:rsidR="00AE277D" w:rsidRPr="00BA7E60" w:rsidRDefault="00D069CF" w:rsidP="006E6DFF">
            <w:pPr>
              <w:rPr>
                <w:rFonts w:ascii="Times New Roman" w:hAnsi="Times New Roman"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Индикаторът измерва броя на учениците</w:t>
            </w:r>
            <w:r w:rsidR="00EB281C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които са подкрепени </w:t>
            </w:r>
            <w:r w:rsidR="005840FF">
              <w:rPr>
                <w:rFonts w:ascii="Times New Roman" w:hAnsi="Times New Roman"/>
                <w:sz w:val="24"/>
                <w:lang w:val="bg-BG"/>
              </w:rPr>
              <w:t>при реализиране на дейностите на Центровете за високи постижения за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06933" w:rsidRPr="00306933">
              <w:rPr>
                <w:rFonts w:ascii="Times New Roman" w:hAnsi="Times New Roman"/>
                <w:sz w:val="24"/>
                <w:lang w:val="bg-BG"/>
              </w:rPr>
              <w:t xml:space="preserve">надграждане </w:t>
            </w:r>
            <w:r w:rsidR="00030FB0">
              <w:rPr>
                <w:rFonts w:ascii="Times New Roman" w:hAnsi="Times New Roman"/>
                <w:sz w:val="24"/>
                <w:lang w:val="bg-BG"/>
              </w:rPr>
              <w:t>професионална</w:t>
            </w:r>
            <w:r w:rsidR="005840FF">
              <w:rPr>
                <w:rFonts w:ascii="Times New Roman" w:hAnsi="Times New Roman"/>
                <w:sz w:val="24"/>
                <w:lang w:val="bg-BG"/>
              </w:rPr>
              <w:t>т</w:t>
            </w:r>
            <w:r w:rsidR="003676EF">
              <w:rPr>
                <w:rFonts w:ascii="Times New Roman" w:hAnsi="Times New Roman"/>
                <w:sz w:val="24"/>
                <w:lang w:val="bg-BG"/>
              </w:rPr>
              <w:t>а</w:t>
            </w:r>
            <w:r w:rsidR="00306933" w:rsidRPr="00306933">
              <w:rPr>
                <w:rFonts w:ascii="Times New Roman" w:hAnsi="Times New Roman"/>
                <w:sz w:val="24"/>
                <w:lang w:val="bg-BG"/>
              </w:rPr>
              <w:t xml:space="preserve"> подготовка </w:t>
            </w:r>
            <w:r w:rsidR="00030FB0">
              <w:rPr>
                <w:rFonts w:ascii="Times New Roman" w:hAnsi="Times New Roman"/>
                <w:sz w:val="24"/>
                <w:lang w:val="bg-BG"/>
              </w:rPr>
              <w:t>по изучаваната професия и специалност, чрез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участия в </w:t>
            </w:r>
            <w:r w:rsidR="00030FB0">
              <w:rPr>
                <w:rFonts w:ascii="Times New Roman" w:hAnsi="Times New Roman"/>
                <w:sz w:val="24"/>
                <w:lang w:val="bg-BG"/>
              </w:rPr>
              <w:t xml:space="preserve">допълнителни </w:t>
            </w:r>
            <w:r w:rsidR="005840FF" w:rsidRPr="005840FF">
              <w:rPr>
                <w:rFonts w:ascii="Times New Roman" w:hAnsi="Times New Roman"/>
                <w:sz w:val="24"/>
                <w:lang w:val="bg-BG"/>
              </w:rPr>
              <w:t xml:space="preserve">учебни дейности на високо ниво на практическо обучение в сътрудничество с работодатели и университети, като летни академии, инкубатори за </w:t>
            </w:r>
            <w:r w:rsidR="006E6DFF" w:rsidRPr="005840FF">
              <w:rPr>
                <w:rFonts w:ascii="Times New Roman" w:hAnsi="Times New Roman"/>
                <w:sz w:val="24"/>
                <w:lang w:val="bg-BG"/>
              </w:rPr>
              <w:t>предприемач</w:t>
            </w:r>
            <w:r w:rsidR="006E6DFF">
              <w:rPr>
                <w:rFonts w:ascii="Times New Roman" w:hAnsi="Times New Roman"/>
                <w:sz w:val="24"/>
                <w:lang w:val="bg-BG"/>
              </w:rPr>
              <w:t>и</w:t>
            </w:r>
            <w:r w:rsidR="005840FF" w:rsidRPr="005840FF">
              <w:rPr>
                <w:rFonts w:ascii="Times New Roman" w:hAnsi="Times New Roman"/>
                <w:sz w:val="24"/>
                <w:lang w:val="bg-BG"/>
              </w:rPr>
              <w:t xml:space="preserve"> и др. </w:t>
            </w:r>
          </w:p>
        </w:tc>
      </w:tr>
      <w:tr w:rsidR="00971A73" w:rsidRPr="00C95812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C42F58" w:rsidR="00AE277D" w:rsidRPr="00A8239D" w:rsidRDefault="00D468A0" w:rsidP="00C95812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FD37D7" w:rsidRPr="00C95812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2E08C8F6" w:rsidR="00FD37D7" w:rsidRPr="00A8239D" w:rsidRDefault="00FD37D7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3AE05675" w:rsidR="00FD37D7" w:rsidRPr="00E450D5" w:rsidRDefault="006E6DFF" w:rsidP="005840F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17 469</w:t>
            </w:r>
          </w:p>
        </w:tc>
      </w:tr>
      <w:tr w:rsidR="00FD37D7" w:rsidRPr="00D13E61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32A80AC9" w:rsidR="00FD37D7" w:rsidRPr="00A8239D" w:rsidRDefault="00FD37D7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4E7C8EC4" w:rsidR="002850FA" w:rsidRPr="002850FA" w:rsidRDefault="00FD37D7" w:rsidP="002850FA">
            <w:pPr>
              <w:rPr>
                <w:rFonts w:ascii="Times New Roman" w:hAnsi="Times New Roman"/>
                <w:sz w:val="24"/>
                <w:lang w:val="bg-BG"/>
              </w:rPr>
            </w:pP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единичните разходи за </w:t>
            </w:r>
            <w:r w:rsidR="003676EF" w:rsidRPr="003676EF">
              <w:rPr>
                <w:rFonts w:ascii="Times New Roman" w:hAnsi="Times New Roman"/>
                <w:sz w:val="24"/>
                <w:lang w:val="bg-BG"/>
              </w:rPr>
              <w:t>Провеждане на допълнителни занимания по чужд език и/или професионална подготовка за ученици</w:t>
            </w:r>
            <w:r w:rsidR="003676EF">
              <w:rPr>
                <w:rFonts w:ascii="Times New Roman" w:hAnsi="Times New Roman"/>
                <w:sz w:val="24"/>
                <w:lang w:val="bg-BG"/>
              </w:rPr>
              <w:t>, прилагани по ОП НОИР като е</w:t>
            </w: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 приложен процент на индексация на база увеличение на разходите за труд в сектор "Образование" за периода до 2029 г., имайки предвид че преобладаващата част от разходите са свързани с разходи за възнаграждения и са в пряка зависимост от ръста на разходите за труд. </w:t>
            </w:r>
            <w:r w:rsidR="00EC0560" w:rsidRPr="00EC0560">
              <w:rPr>
                <w:rFonts w:ascii="Times New Roman" w:hAnsi="Times New Roman"/>
                <w:sz w:val="24"/>
                <w:lang w:val="bg-BG"/>
              </w:rPr>
              <w:t>Целевата стойност представлява 13% от всички 138 656 учащи в професионалните училища по данни на НСИ за учебната 2020/2021 г. Изчислената целева стойност ще гарантира широк обхват на целевата група, отчитайки че за всяко ЦВП ще се обучават приблизително по 730 ученици от професионалните училища в обхвата на съответното ЦВП. При продължителност на операцията от 7 години се очаква всяко ЦВП да работи с по около 105 ученици годишно (730/7=105 със закръгляване), което ще е по 21 деца (105/5=21) от всеки випуск (от VIII-XII клас).</w:t>
            </w:r>
          </w:p>
        </w:tc>
      </w:tr>
      <w:tr w:rsidR="001B27DA" w:rsidRPr="00D13E61" w14:paraId="2321D1F1" w14:textId="77777777" w:rsidTr="002639D6">
        <w:tc>
          <w:tcPr>
            <w:tcW w:w="0" w:type="auto"/>
            <w:shd w:val="clear" w:color="auto" w:fill="auto"/>
            <w:vAlign w:val="center"/>
          </w:tcPr>
          <w:p w14:paraId="28251EC8" w14:textId="276446D8" w:rsidR="001B27DA" w:rsidRPr="001B27DA" w:rsidRDefault="001B27DA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AB86C" w14:textId="771900A0" w:rsidR="001B27DA" w:rsidRPr="00030FB0" w:rsidRDefault="00A55767" w:rsidP="00342F6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1B27DA" w:rsidRPr="00D13E61" w14:paraId="65DAE694" w14:textId="77777777" w:rsidTr="002639D6">
        <w:tc>
          <w:tcPr>
            <w:tcW w:w="0" w:type="auto"/>
            <w:shd w:val="clear" w:color="auto" w:fill="auto"/>
            <w:vAlign w:val="center"/>
          </w:tcPr>
          <w:p w14:paraId="1ECE1319" w14:textId="66B36F61" w:rsidR="001B27DA" w:rsidRPr="00A631C6" w:rsidRDefault="001B27DA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F743B" w14:textId="682369DA" w:rsidR="001B27DA" w:rsidRPr="00030FB0" w:rsidRDefault="00A55767" w:rsidP="00EC0560">
            <w:pPr>
              <w:rPr>
                <w:rFonts w:ascii="Times New Roman" w:hAnsi="Times New Roman"/>
                <w:sz w:val="24"/>
                <w:lang w:val="bg-BG"/>
              </w:rPr>
            </w:pPr>
            <w:r w:rsidRPr="00A55767">
              <w:rPr>
                <w:rFonts w:ascii="Times New Roman" w:hAnsi="Times New Roman"/>
                <w:sz w:val="24"/>
                <w:lang w:val="bg-BG"/>
              </w:rPr>
              <w:t xml:space="preserve">Междинната цел е съобразена с времевия график за изпълнение на дейностите по операцията, съгласно който операцията ще стартира след определяне на 24-те професионални гимназии в ЦВП. В рамките на Националния план за възстановяване и устойчивост </w:t>
            </w:r>
            <w:r w:rsidRPr="00A55767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(НПВУ) се предвижда същите да се модернизират и оборудват в съответствие с най-високите технологични изисквания. С подкрепата по ЕСФ+, по приоритет 3 на ПО се предвижда центровете да осигурят модерно и иновативно образование и обучение за професиите и уменията, необходими на местния/регионалния пазар на труда и да предложат възможности за кратък период на преход от училище към работа, за които е необходимо да се осигури за модернизирана училищна инфраструктура и оборудване, които се очакват от НПВУ. </w:t>
            </w:r>
            <w:r w:rsidR="00097A38" w:rsidRPr="00097A38">
              <w:rPr>
                <w:rFonts w:ascii="Times New Roman" w:hAnsi="Times New Roman"/>
                <w:sz w:val="24"/>
                <w:lang w:val="bg-BG"/>
              </w:rPr>
              <w:t>В тази връзка, се предвижда физическото изпълнение на дейностите предвидени по ЕСФ да стартира през 2024 г. и отчитане стойностите на индикатора да е след 2025 г.</w:t>
            </w:r>
          </w:p>
        </w:tc>
      </w:tr>
      <w:tr w:rsidR="00FD37D7" w:rsidRPr="00C95812" w14:paraId="57360B36" w14:textId="77777777" w:rsidTr="00FD37D7">
        <w:tc>
          <w:tcPr>
            <w:tcW w:w="2176" w:type="dxa"/>
            <w:shd w:val="clear" w:color="auto" w:fill="auto"/>
            <w:vAlign w:val="center"/>
          </w:tcPr>
          <w:p w14:paraId="43E3E852" w14:textId="5E3651D8" w:rsidR="00FD37D7" w:rsidRPr="00A8239D" w:rsidRDefault="001B27DA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</w:t>
            </w:r>
            <w:r w:rsidR="00FD37D7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стойност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19546F14" w14:textId="64EEBBC9" w:rsidR="00FD37D7" w:rsidRPr="00A660B4" w:rsidRDefault="001075EC" w:rsidP="00FD37D7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971A73" w:rsidRPr="00D13E61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0846D054" w:rsidR="00AE277D" w:rsidRPr="00A8239D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</w:t>
            </w:r>
            <w:r w:rsidR="008E781A" w:rsidRPr="00A8239D">
              <w:rPr>
                <w:rFonts w:ascii="Times New Roman" w:hAnsi="Times New Roman"/>
                <w:sz w:val="24"/>
                <w:lang w:val="bg-BG"/>
              </w:rPr>
              <w:t xml:space="preserve">предварителна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разбивка по пол</w:t>
            </w:r>
            <w:r w:rsidR="00114B6F" w:rsidRPr="00A8239D">
              <w:rPr>
                <w:rFonts w:ascii="Times New Roman" w:hAnsi="Times New Roman"/>
                <w:sz w:val="24"/>
                <w:lang w:val="bg-BG"/>
              </w:rPr>
              <w:t xml:space="preserve"> и по други демографски фактори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A64AE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9F0FBF" w:rsidRPr="009F0FBF">
              <w:rPr>
                <w:rFonts w:ascii="Times New Roman" w:hAnsi="Times New Roman"/>
                <w:sz w:val="24"/>
                <w:lang w:val="bg-BG"/>
              </w:rPr>
              <w:t xml:space="preserve">, възраст, училище, район, област и община 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971A73" w:rsidRPr="00D13E61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592FBF34" w:rsidR="00793276" w:rsidRPr="00A8239D" w:rsidRDefault="0066610D" w:rsidP="003676EF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Събирането на данни за броя на учениците</w:t>
            </w:r>
            <w:r w:rsidR="00793276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F1124D" w:rsidRPr="00F1124D">
              <w:rPr>
                <w:rFonts w:ascii="Times New Roman" w:hAnsi="Times New Roman"/>
                <w:sz w:val="24"/>
                <w:lang w:val="bg-BG"/>
              </w:rPr>
              <w:t xml:space="preserve">преминали </w:t>
            </w:r>
            <w:r w:rsidR="00CA22F9" w:rsidRPr="00CA22F9">
              <w:rPr>
                <w:rFonts w:ascii="Times New Roman" w:hAnsi="Times New Roman"/>
                <w:sz w:val="24"/>
                <w:lang w:val="bg-BG"/>
              </w:rPr>
              <w:t xml:space="preserve">допълнителни учебни дейности на високо ниво на практическо обучение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е необходимо</w:t>
            </w:r>
            <w:r w:rsidR="002554EA" w:rsidRPr="00A8239D">
              <w:rPr>
                <w:rFonts w:ascii="Times New Roman" w:hAnsi="Times New Roman"/>
                <w:sz w:val="24"/>
                <w:lang w:val="bg-BG"/>
              </w:rPr>
              <w:t xml:space="preserve"> за съставяне на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цялостна картина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>за ползите от предоставяните допълнителни практики, за придобитите базови и други умения и опит, както и за извършване на оценка, доколко тези предимства подобряват последващата реализация на пазара на труда</w:t>
            </w:r>
            <w:r w:rsidR="00793276"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2554EA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0D2B45" w:rsidRPr="00A8239D">
              <w:rPr>
                <w:rFonts w:ascii="Times New Roman" w:hAnsi="Times New Roman"/>
                <w:sz w:val="24"/>
                <w:lang w:val="bg-BG"/>
              </w:rPr>
              <w:t xml:space="preserve">Данните ще предоставят информация за териториалния 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>обхват на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учениците като участници в образователния процес</w:t>
            </w:r>
            <w:r w:rsidR="00665204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които придобиват, усъвършенстват и надграждат </w:t>
            </w:r>
            <w:r w:rsidR="003676EF">
              <w:rPr>
                <w:rFonts w:ascii="Times New Roman" w:hAnsi="Times New Roman"/>
                <w:sz w:val="24"/>
                <w:lang w:val="bg-BG"/>
              </w:rPr>
              <w:t>своите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умения</w:t>
            </w:r>
            <w:r w:rsidR="003676EF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66610D" w:rsidRPr="00D13E61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6610D" w:rsidRPr="00C61E7B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116DE" w14:textId="4F3AB325" w:rsidR="0066610D" w:rsidRPr="00C61E7B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4744B16A" w:rsidR="00665204" w:rsidRPr="00C61E7B" w:rsidRDefault="00D25D28" w:rsidP="00F1124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пол, възраст, ниво на образование, други демографски данни; период на провеждане на 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>практиките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 и продължителност; тема на </w:t>
            </w:r>
            <w:r w:rsidR="009C0838" w:rsidRPr="00C61E7B">
              <w:rPr>
                <w:rFonts w:ascii="Times New Roman" w:hAnsi="Times New Roman"/>
                <w:sz w:val="24"/>
                <w:lang w:val="bg-BG"/>
              </w:rPr>
              <w:t>извънкласните дейности</w:t>
            </w:r>
            <w:r w:rsidR="00C61E7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66610D" w:rsidRPr="00967625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0C01633" w:rsidR="0066610D" w:rsidRPr="00967625" w:rsidRDefault="0066610D" w:rsidP="00A8239D">
            <w:pPr>
              <w:rPr>
                <w:rFonts w:ascii="Times New Roman" w:hAnsi="Times New Roman"/>
                <w:sz w:val="24"/>
              </w:rPr>
            </w:pPr>
            <w:r w:rsidRPr="00967625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66610D" w:rsidRPr="00D13E61" w14:paraId="60104AC9" w14:textId="77777777" w:rsidTr="00F1124D">
        <w:trPr>
          <w:trHeight w:val="1180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2F809" w14:textId="77777777" w:rsidR="001034F7" w:rsidRDefault="001034F7" w:rsidP="001034F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1034F7">
              <w:rPr>
                <w:rFonts w:ascii="Times New Roman" w:hAnsi="Times New Roman"/>
                <w:sz w:val="24"/>
                <w:lang w:val="bg-BG"/>
              </w:rPr>
              <w:t>ИП 3.5 Брой подкрепени Центрове за високи постижения (ЦВП)</w:t>
            </w:r>
          </w:p>
          <w:p w14:paraId="5E4BFE76" w14:textId="09E287DE" w:rsidR="005D6DD9" w:rsidRDefault="005D6DD9" w:rsidP="001034F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5D6DD9">
              <w:rPr>
                <w:rFonts w:ascii="Times New Roman" w:hAnsi="Times New Roman"/>
                <w:sz w:val="24"/>
                <w:lang w:val="bg-BG"/>
              </w:rPr>
              <w:t>ЕЕСO09 Участници с прогимназиален етап на основното образование или по-ниска степен (ISCED 0-2)</w:t>
            </w:r>
          </w:p>
          <w:p w14:paraId="70E8144C" w14:textId="18F831B1" w:rsidR="00405D80" w:rsidRPr="00405D80" w:rsidRDefault="00B66931" w:rsidP="00405D8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66931">
              <w:rPr>
                <w:rFonts w:ascii="Times New Roman" w:hAnsi="Times New Roman"/>
                <w:sz w:val="24"/>
                <w:lang w:val="bg-BG"/>
              </w:rPr>
              <w:t>SRI 3.1. Лица започнали да търсят работа</w:t>
            </w:r>
            <w:r w:rsidRPr="00B66931" w:rsidDel="00B6693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05D80" w:rsidRPr="00405D80">
              <w:rPr>
                <w:rFonts w:ascii="Times New Roman" w:hAnsi="Times New Roman"/>
                <w:sz w:val="24"/>
                <w:lang w:val="bg-BG"/>
              </w:rPr>
              <w:t>EECR04 Участници, които при напускане на операцията са ангажирани с образование или обучение</w:t>
            </w:r>
          </w:p>
          <w:p w14:paraId="2A10C2DC" w14:textId="7A3CEDBD" w:rsidR="00405D80" w:rsidRPr="00A660B4" w:rsidRDefault="00405D80" w:rsidP="00405D8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05D80">
              <w:rPr>
                <w:rFonts w:ascii="Times New Roman" w:hAnsi="Times New Roman"/>
                <w:sz w:val="24"/>
                <w:lang w:val="bg-BG"/>
              </w:rPr>
              <w:t>EECR04 Участници, които при напускане на операцията имат работа, включително като самостоятелно заети лица</w:t>
            </w:r>
          </w:p>
        </w:tc>
      </w:tr>
      <w:bookmarkEnd w:id="1"/>
    </w:tbl>
    <w:p w14:paraId="7B34AAC0" w14:textId="2E87893A" w:rsidR="00625D8D" w:rsidRPr="00A8239D" w:rsidRDefault="00625D8D" w:rsidP="00C95812">
      <w:pPr>
        <w:rPr>
          <w:rFonts w:ascii="Times New Roman" w:hAnsi="Times New Roman"/>
          <w:sz w:val="24"/>
          <w:lang w:val="bg-BG"/>
        </w:rPr>
      </w:pPr>
    </w:p>
    <w:sectPr w:rsidR="00625D8D" w:rsidRPr="00A8239D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0F744" w14:textId="77777777" w:rsidR="001C7FFB" w:rsidRDefault="001C7FFB" w:rsidP="00095211">
      <w:r>
        <w:separator/>
      </w:r>
    </w:p>
  </w:endnote>
  <w:endnote w:type="continuationSeparator" w:id="0">
    <w:p w14:paraId="3567E764" w14:textId="77777777" w:rsidR="001C7FFB" w:rsidRDefault="001C7FFB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088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FEA30A" w14:textId="00FBFCE2" w:rsidR="00C95812" w:rsidRDefault="00C958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08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333683" w14:textId="77777777" w:rsidR="00C95812" w:rsidRDefault="00C9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A1F0" w14:textId="77777777" w:rsidR="001C7FFB" w:rsidRDefault="001C7FFB" w:rsidP="00095211">
      <w:r>
        <w:separator/>
      </w:r>
    </w:p>
  </w:footnote>
  <w:footnote w:type="continuationSeparator" w:id="0">
    <w:p w14:paraId="31E28A34" w14:textId="77777777" w:rsidR="001C7FFB" w:rsidRDefault="001C7FFB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0D9B26EF"/>
    <w:multiLevelType w:val="hybridMultilevel"/>
    <w:tmpl w:val="AC1A12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6C0027A"/>
    <w:multiLevelType w:val="hybridMultilevel"/>
    <w:tmpl w:val="7DB4F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7F09"/>
    <w:rsid w:val="0001648A"/>
    <w:rsid w:val="000209A2"/>
    <w:rsid w:val="00024021"/>
    <w:rsid w:val="00026960"/>
    <w:rsid w:val="00030FB0"/>
    <w:rsid w:val="0004198E"/>
    <w:rsid w:val="0004429A"/>
    <w:rsid w:val="00046FF1"/>
    <w:rsid w:val="000628CE"/>
    <w:rsid w:val="00067D5E"/>
    <w:rsid w:val="00072DF6"/>
    <w:rsid w:val="0008271E"/>
    <w:rsid w:val="00084238"/>
    <w:rsid w:val="000942AB"/>
    <w:rsid w:val="00095211"/>
    <w:rsid w:val="00097A38"/>
    <w:rsid w:val="000B1133"/>
    <w:rsid w:val="000B279A"/>
    <w:rsid w:val="000B3306"/>
    <w:rsid w:val="000B3512"/>
    <w:rsid w:val="000C0915"/>
    <w:rsid w:val="000C1858"/>
    <w:rsid w:val="000C7EBE"/>
    <w:rsid w:val="000D2B45"/>
    <w:rsid w:val="000D53CD"/>
    <w:rsid w:val="000F48AD"/>
    <w:rsid w:val="00101074"/>
    <w:rsid w:val="001034F7"/>
    <w:rsid w:val="001075EC"/>
    <w:rsid w:val="00111760"/>
    <w:rsid w:val="00114B6F"/>
    <w:rsid w:val="00124BE9"/>
    <w:rsid w:val="00131EF4"/>
    <w:rsid w:val="001421EC"/>
    <w:rsid w:val="00152773"/>
    <w:rsid w:val="00170538"/>
    <w:rsid w:val="001710DF"/>
    <w:rsid w:val="0018194A"/>
    <w:rsid w:val="001825DA"/>
    <w:rsid w:val="00185AC9"/>
    <w:rsid w:val="00187E76"/>
    <w:rsid w:val="00196B68"/>
    <w:rsid w:val="001B27DA"/>
    <w:rsid w:val="001B351E"/>
    <w:rsid w:val="001C0E3F"/>
    <w:rsid w:val="001C7FFB"/>
    <w:rsid w:val="001D5E9D"/>
    <w:rsid w:val="001F0E26"/>
    <w:rsid w:val="001F16EB"/>
    <w:rsid w:val="001F351B"/>
    <w:rsid w:val="00213B36"/>
    <w:rsid w:val="0023342D"/>
    <w:rsid w:val="002554EA"/>
    <w:rsid w:val="002658A7"/>
    <w:rsid w:val="0027033D"/>
    <w:rsid w:val="0027264D"/>
    <w:rsid w:val="00272A7D"/>
    <w:rsid w:val="0028282C"/>
    <w:rsid w:val="002850FA"/>
    <w:rsid w:val="00287814"/>
    <w:rsid w:val="002A462A"/>
    <w:rsid w:val="002E03EB"/>
    <w:rsid w:val="002F1048"/>
    <w:rsid w:val="002F3CBF"/>
    <w:rsid w:val="002F5A08"/>
    <w:rsid w:val="00302986"/>
    <w:rsid w:val="00306933"/>
    <w:rsid w:val="00312C44"/>
    <w:rsid w:val="0031345D"/>
    <w:rsid w:val="00324BD7"/>
    <w:rsid w:val="003251F6"/>
    <w:rsid w:val="00342F6F"/>
    <w:rsid w:val="00345B60"/>
    <w:rsid w:val="00345F3E"/>
    <w:rsid w:val="00360F50"/>
    <w:rsid w:val="0036326B"/>
    <w:rsid w:val="00364422"/>
    <w:rsid w:val="003676EF"/>
    <w:rsid w:val="00367E13"/>
    <w:rsid w:val="00380610"/>
    <w:rsid w:val="00381B3F"/>
    <w:rsid w:val="00383A42"/>
    <w:rsid w:val="00395BE9"/>
    <w:rsid w:val="003C3AA0"/>
    <w:rsid w:val="003C5713"/>
    <w:rsid w:val="003D670A"/>
    <w:rsid w:val="003E7198"/>
    <w:rsid w:val="003F3075"/>
    <w:rsid w:val="003F44FA"/>
    <w:rsid w:val="00405D80"/>
    <w:rsid w:val="00423881"/>
    <w:rsid w:val="0042735A"/>
    <w:rsid w:val="00431089"/>
    <w:rsid w:val="00432031"/>
    <w:rsid w:val="00432C04"/>
    <w:rsid w:val="0044106D"/>
    <w:rsid w:val="00450A40"/>
    <w:rsid w:val="00470989"/>
    <w:rsid w:val="004908D0"/>
    <w:rsid w:val="004A080A"/>
    <w:rsid w:val="004A23AE"/>
    <w:rsid w:val="004A45D2"/>
    <w:rsid w:val="004B2A3B"/>
    <w:rsid w:val="004E167E"/>
    <w:rsid w:val="004F2311"/>
    <w:rsid w:val="004F2C65"/>
    <w:rsid w:val="004F3C50"/>
    <w:rsid w:val="00500F09"/>
    <w:rsid w:val="005017A0"/>
    <w:rsid w:val="005024B7"/>
    <w:rsid w:val="00507520"/>
    <w:rsid w:val="00513F16"/>
    <w:rsid w:val="005142EA"/>
    <w:rsid w:val="00516D26"/>
    <w:rsid w:val="005239AC"/>
    <w:rsid w:val="00526421"/>
    <w:rsid w:val="00536C85"/>
    <w:rsid w:val="0053732F"/>
    <w:rsid w:val="005551A9"/>
    <w:rsid w:val="005654E7"/>
    <w:rsid w:val="00567ECE"/>
    <w:rsid w:val="00577341"/>
    <w:rsid w:val="005840FF"/>
    <w:rsid w:val="005C71B0"/>
    <w:rsid w:val="005D3350"/>
    <w:rsid w:val="005D6DD9"/>
    <w:rsid w:val="005D7A7A"/>
    <w:rsid w:val="005E3CE5"/>
    <w:rsid w:val="005F09FB"/>
    <w:rsid w:val="0061460B"/>
    <w:rsid w:val="00617D6B"/>
    <w:rsid w:val="006257A0"/>
    <w:rsid w:val="00625D8D"/>
    <w:rsid w:val="00627FE9"/>
    <w:rsid w:val="006350A3"/>
    <w:rsid w:val="00636F3E"/>
    <w:rsid w:val="00655CCF"/>
    <w:rsid w:val="006578CB"/>
    <w:rsid w:val="00665204"/>
    <w:rsid w:val="0066610D"/>
    <w:rsid w:val="00667A9B"/>
    <w:rsid w:val="00677F10"/>
    <w:rsid w:val="0069049B"/>
    <w:rsid w:val="006909F9"/>
    <w:rsid w:val="00690C8D"/>
    <w:rsid w:val="00695B98"/>
    <w:rsid w:val="006B6173"/>
    <w:rsid w:val="006B6BF8"/>
    <w:rsid w:val="006D7BA7"/>
    <w:rsid w:val="006E6DFF"/>
    <w:rsid w:val="006F13F4"/>
    <w:rsid w:val="006F5C4A"/>
    <w:rsid w:val="007049AB"/>
    <w:rsid w:val="00710B67"/>
    <w:rsid w:val="007111CF"/>
    <w:rsid w:val="007123AD"/>
    <w:rsid w:val="00715950"/>
    <w:rsid w:val="00732204"/>
    <w:rsid w:val="00766043"/>
    <w:rsid w:val="0077609D"/>
    <w:rsid w:val="00782F03"/>
    <w:rsid w:val="007873CA"/>
    <w:rsid w:val="00793276"/>
    <w:rsid w:val="007B19F3"/>
    <w:rsid w:val="007B1EC1"/>
    <w:rsid w:val="007C509F"/>
    <w:rsid w:val="007D7697"/>
    <w:rsid w:val="007E26C2"/>
    <w:rsid w:val="007F1E1F"/>
    <w:rsid w:val="007F201C"/>
    <w:rsid w:val="0080338A"/>
    <w:rsid w:val="00817B81"/>
    <w:rsid w:val="00836D97"/>
    <w:rsid w:val="00840CE8"/>
    <w:rsid w:val="00844052"/>
    <w:rsid w:val="00860448"/>
    <w:rsid w:val="00870F9C"/>
    <w:rsid w:val="00873BE9"/>
    <w:rsid w:val="00875064"/>
    <w:rsid w:val="008B5950"/>
    <w:rsid w:val="008C4CC5"/>
    <w:rsid w:val="008C598C"/>
    <w:rsid w:val="008D073F"/>
    <w:rsid w:val="008E781A"/>
    <w:rsid w:val="008F7487"/>
    <w:rsid w:val="00911BEE"/>
    <w:rsid w:val="0092272B"/>
    <w:rsid w:val="0092446D"/>
    <w:rsid w:val="0092640D"/>
    <w:rsid w:val="00926FE1"/>
    <w:rsid w:val="00931D75"/>
    <w:rsid w:val="0093697B"/>
    <w:rsid w:val="00942E86"/>
    <w:rsid w:val="009467F0"/>
    <w:rsid w:val="00953B03"/>
    <w:rsid w:val="00967625"/>
    <w:rsid w:val="00971A73"/>
    <w:rsid w:val="00974294"/>
    <w:rsid w:val="00974313"/>
    <w:rsid w:val="00990D61"/>
    <w:rsid w:val="00990E33"/>
    <w:rsid w:val="009A4A0A"/>
    <w:rsid w:val="009C0838"/>
    <w:rsid w:val="009C27DD"/>
    <w:rsid w:val="009C3F13"/>
    <w:rsid w:val="009C5DC4"/>
    <w:rsid w:val="009D1C96"/>
    <w:rsid w:val="009D20C2"/>
    <w:rsid w:val="009F0FBF"/>
    <w:rsid w:val="00A04091"/>
    <w:rsid w:val="00A20963"/>
    <w:rsid w:val="00A2394D"/>
    <w:rsid w:val="00A3332B"/>
    <w:rsid w:val="00A34D02"/>
    <w:rsid w:val="00A4150B"/>
    <w:rsid w:val="00A42086"/>
    <w:rsid w:val="00A55767"/>
    <w:rsid w:val="00A660B4"/>
    <w:rsid w:val="00A8239D"/>
    <w:rsid w:val="00AA3204"/>
    <w:rsid w:val="00AB38B0"/>
    <w:rsid w:val="00AB4595"/>
    <w:rsid w:val="00AB7F9A"/>
    <w:rsid w:val="00AD21B9"/>
    <w:rsid w:val="00AD3F4B"/>
    <w:rsid w:val="00AE277D"/>
    <w:rsid w:val="00AF257B"/>
    <w:rsid w:val="00B1352F"/>
    <w:rsid w:val="00B22D81"/>
    <w:rsid w:val="00B45275"/>
    <w:rsid w:val="00B556F3"/>
    <w:rsid w:val="00B65BD3"/>
    <w:rsid w:val="00B66931"/>
    <w:rsid w:val="00B72EB7"/>
    <w:rsid w:val="00B74181"/>
    <w:rsid w:val="00B86961"/>
    <w:rsid w:val="00BA7E60"/>
    <w:rsid w:val="00BB5FDF"/>
    <w:rsid w:val="00BC5543"/>
    <w:rsid w:val="00BC6849"/>
    <w:rsid w:val="00BC7264"/>
    <w:rsid w:val="00BD278C"/>
    <w:rsid w:val="00BF5A94"/>
    <w:rsid w:val="00C213E6"/>
    <w:rsid w:val="00C24507"/>
    <w:rsid w:val="00C4060D"/>
    <w:rsid w:val="00C415D6"/>
    <w:rsid w:val="00C43F7B"/>
    <w:rsid w:val="00C45208"/>
    <w:rsid w:val="00C52332"/>
    <w:rsid w:val="00C57166"/>
    <w:rsid w:val="00C61E7B"/>
    <w:rsid w:val="00C72708"/>
    <w:rsid w:val="00C73D05"/>
    <w:rsid w:val="00C9141A"/>
    <w:rsid w:val="00C95812"/>
    <w:rsid w:val="00C95F84"/>
    <w:rsid w:val="00CA22F9"/>
    <w:rsid w:val="00CA26DD"/>
    <w:rsid w:val="00CA64AE"/>
    <w:rsid w:val="00CD02F1"/>
    <w:rsid w:val="00CD30B1"/>
    <w:rsid w:val="00CE1094"/>
    <w:rsid w:val="00CE72FD"/>
    <w:rsid w:val="00D010F9"/>
    <w:rsid w:val="00D069CF"/>
    <w:rsid w:val="00D06AE5"/>
    <w:rsid w:val="00D06CD1"/>
    <w:rsid w:val="00D10052"/>
    <w:rsid w:val="00D13825"/>
    <w:rsid w:val="00D13E61"/>
    <w:rsid w:val="00D14766"/>
    <w:rsid w:val="00D171F7"/>
    <w:rsid w:val="00D2481F"/>
    <w:rsid w:val="00D25D28"/>
    <w:rsid w:val="00D27E2F"/>
    <w:rsid w:val="00D36D59"/>
    <w:rsid w:val="00D468A0"/>
    <w:rsid w:val="00D518D7"/>
    <w:rsid w:val="00D52BE7"/>
    <w:rsid w:val="00D54747"/>
    <w:rsid w:val="00D72B57"/>
    <w:rsid w:val="00D81334"/>
    <w:rsid w:val="00D82419"/>
    <w:rsid w:val="00DA302A"/>
    <w:rsid w:val="00DB2C0F"/>
    <w:rsid w:val="00DC76D1"/>
    <w:rsid w:val="00DD17AE"/>
    <w:rsid w:val="00DD25B5"/>
    <w:rsid w:val="00DE48EB"/>
    <w:rsid w:val="00E21C41"/>
    <w:rsid w:val="00E33789"/>
    <w:rsid w:val="00E36775"/>
    <w:rsid w:val="00E36AFF"/>
    <w:rsid w:val="00E40D3D"/>
    <w:rsid w:val="00E4326B"/>
    <w:rsid w:val="00E450D5"/>
    <w:rsid w:val="00E609D6"/>
    <w:rsid w:val="00E7036C"/>
    <w:rsid w:val="00E7339F"/>
    <w:rsid w:val="00E77176"/>
    <w:rsid w:val="00EB281C"/>
    <w:rsid w:val="00EB2DA9"/>
    <w:rsid w:val="00EC0560"/>
    <w:rsid w:val="00EE49E3"/>
    <w:rsid w:val="00EE4BF7"/>
    <w:rsid w:val="00EF4D3D"/>
    <w:rsid w:val="00F03B95"/>
    <w:rsid w:val="00F062D7"/>
    <w:rsid w:val="00F1124D"/>
    <w:rsid w:val="00F324AD"/>
    <w:rsid w:val="00F3691F"/>
    <w:rsid w:val="00F377C4"/>
    <w:rsid w:val="00F41214"/>
    <w:rsid w:val="00F41AE0"/>
    <w:rsid w:val="00F42152"/>
    <w:rsid w:val="00F7778B"/>
    <w:rsid w:val="00F86FCB"/>
    <w:rsid w:val="00F90815"/>
    <w:rsid w:val="00F93B9B"/>
    <w:rsid w:val="00F942C9"/>
    <w:rsid w:val="00F94375"/>
    <w:rsid w:val="00FA1806"/>
    <w:rsid w:val="00FB20A7"/>
    <w:rsid w:val="00FB67F6"/>
    <w:rsid w:val="00FC4306"/>
    <w:rsid w:val="00FC53D0"/>
    <w:rsid w:val="00FD37D7"/>
    <w:rsid w:val="00FD3BDB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8CE558-8EC4-4A7E-94C2-88752C0E2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18</cp:revision>
  <dcterms:created xsi:type="dcterms:W3CDTF">2021-08-11T14:16:00Z</dcterms:created>
  <dcterms:modified xsi:type="dcterms:W3CDTF">2022-05-04T11:42:00Z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